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7FEF6" w14:textId="0DDA0044" w:rsidR="00C76491" w:rsidRDefault="00C76491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0EDC8F3B" wp14:editId="05431D85">
            <wp:extent cx="2657475" cy="1762657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8" cy="17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100A90A9" wp14:editId="0D2CE1AA">
            <wp:extent cx="2661373" cy="1769745"/>
            <wp:effectExtent l="0" t="0" r="571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33" cy="17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A5B7" w14:textId="5FE3D4F6" w:rsidR="00C76491" w:rsidRDefault="00C76491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1A49A038" wp14:editId="3128179B">
            <wp:extent cx="2647950" cy="176081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1" cy="17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294DD9B4" wp14:editId="17137107">
            <wp:extent cx="2665095" cy="1772221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48" cy="17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BCC8" w14:textId="4ECD342C" w:rsidR="00C76491" w:rsidRDefault="00C76491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697F1323" wp14:editId="4E23D575">
            <wp:extent cx="2635589" cy="1752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79" cy="17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491">
        <w:rPr>
          <w:rFonts w:ascii="Helvetica" w:eastAsia="Times New Roman" w:hAnsi="Helvetica" w:cs="Helvetica"/>
          <w:noProof/>
          <w:color w:val="202020"/>
          <w:sz w:val="21"/>
          <w:szCs w:val="21"/>
          <w:lang w:eastAsia="de-DE"/>
        </w:rPr>
        <w:drawing>
          <wp:inline distT="0" distB="0" distL="0" distR="0" wp14:anchorId="57F29056" wp14:editId="4AA33E2C">
            <wp:extent cx="2647950" cy="176081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65" cy="17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2E5">
        <w:rPr>
          <w:noProof/>
        </w:rPr>
        <w:drawing>
          <wp:inline distT="0" distB="0" distL="0" distR="0" wp14:anchorId="1DA50AC9" wp14:editId="5F9B7039">
            <wp:extent cx="2733675" cy="10953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88" t="29515" r="44880" b="50401"/>
                    <a:stretch/>
                  </pic:blipFill>
                  <pic:spPr bwMode="auto">
                    <a:xfrm>
                      <a:off x="0" y="0"/>
                      <a:ext cx="27336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2E5">
        <w:rPr>
          <w:noProof/>
        </w:rPr>
        <w:drawing>
          <wp:inline distT="0" distB="0" distL="0" distR="0" wp14:anchorId="2304CFEC" wp14:editId="0AA94C15">
            <wp:extent cx="2790825" cy="12096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53" t="51345" r="44985" b="26476"/>
                    <a:stretch/>
                  </pic:blipFill>
                  <pic:spPr bwMode="auto">
                    <a:xfrm>
                      <a:off x="0" y="0"/>
                      <a:ext cx="27908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2E5">
        <w:rPr>
          <w:noProof/>
        </w:rPr>
        <w:drawing>
          <wp:inline distT="0" distB="0" distL="0" distR="0" wp14:anchorId="315761BD" wp14:editId="004D5CC4">
            <wp:extent cx="2771775" cy="115252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62" t="73524" r="44985" b="5344"/>
                    <a:stretch/>
                  </pic:blipFill>
                  <pic:spPr bwMode="auto">
                    <a:xfrm>
                      <a:off x="0" y="0"/>
                      <a:ext cx="27717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F36CD" w14:textId="22B8BB2C" w:rsidR="00C76491" w:rsidRDefault="00C76491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noProof/>
        </w:rPr>
        <w:lastRenderedPageBreak/>
        <w:drawing>
          <wp:inline distT="0" distB="0" distL="0" distR="0" wp14:anchorId="65D38ACD" wp14:editId="7F80C8FD">
            <wp:extent cx="1724025" cy="25431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78" t="27069" r="49919" b="26301"/>
                    <a:stretch/>
                  </pic:blipFill>
                  <pic:spPr bwMode="auto">
                    <a:xfrm>
                      <a:off x="0" y="0"/>
                      <a:ext cx="17240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F5C">
        <w:rPr>
          <w:noProof/>
        </w:rPr>
        <w:drawing>
          <wp:inline distT="0" distB="0" distL="0" distR="0" wp14:anchorId="0FAD75A5" wp14:editId="204928A3">
            <wp:extent cx="1686056" cy="2550160"/>
            <wp:effectExtent l="0" t="0" r="9525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5" t="16151" r="82467" b="39435"/>
                    <a:stretch/>
                  </pic:blipFill>
                  <pic:spPr bwMode="auto">
                    <a:xfrm>
                      <a:off x="0" y="0"/>
                      <a:ext cx="1689797" cy="255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F5C">
        <w:rPr>
          <w:noProof/>
        </w:rPr>
        <w:drawing>
          <wp:inline distT="0" distB="0" distL="0" distR="0" wp14:anchorId="2450189C" wp14:editId="2CA80E15">
            <wp:extent cx="1711233" cy="2562225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0" t="15968" r="79947" b="33195"/>
                    <a:stretch/>
                  </pic:blipFill>
                  <pic:spPr bwMode="auto">
                    <a:xfrm>
                      <a:off x="0" y="0"/>
                      <a:ext cx="1714786" cy="256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F5C">
        <w:rPr>
          <w:noProof/>
        </w:rPr>
        <w:drawing>
          <wp:inline distT="0" distB="0" distL="0" distR="0" wp14:anchorId="56CD23BF" wp14:editId="05E75D10">
            <wp:extent cx="2686050" cy="179432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24" t="16151" r="73543" b="53567"/>
                    <a:stretch/>
                  </pic:blipFill>
                  <pic:spPr bwMode="auto">
                    <a:xfrm>
                      <a:off x="0" y="0"/>
                      <a:ext cx="2713445" cy="181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D26">
        <w:rPr>
          <w:noProof/>
        </w:rPr>
        <w:drawing>
          <wp:inline distT="0" distB="0" distL="0" distR="0" wp14:anchorId="23F13E22" wp14:editId="78E96C33">
            <wp:extent cx="2466975" cy="17811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814" t="26923" r="61993" b="39512"/>
                    <a:stretch/>
                  </pic:blipFill>
                  <pic:spPr bwMode="auto"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B78DE" w14:textId="77777777" w:rsidR="00C76491" w:rsidRDefault="00C76491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05E50841" w14:textId="7AD03D99" w:rsidR="00F84047" w:rsidRDefault="00F84047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Wohnfläche: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ca. </w:t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1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00 m²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Zimmer: </w:t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>5</w:t>
      </w:r>
    </w:p>
    <w:p w14:paraId="42F913BD" w14:textId="18E00254" w:rsidR="00F84047" w:rsidRDefault="00F84047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Grundstücksfläche: </w:t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564 m²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Badezimmer: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>1</w:t>
      </w:r>
    </w:p>
    <w:p w14:paraId="7D000F58" w14:textId="1B9568E2" w:rsidR="00F84047" w:rsidRPr="00F84047" w:rsidRDefault="00F84047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Haustyp: </w:t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Einfamilienhaus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>Baujahr: ca. 1900</w:t>
      </w:r>
    </w:p>
    <w:p w14:paraId="1B718133" w14:textId="77777777" w:rsidR="0094195B" w:rsidRDefault="0094195B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</w:p>
    <w:p w14:paraId="0386F0FE" w14:textId="4FDAE434" w:rsidR="00F84047" w:rsidRDefault="00281A37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 xml:space="preserve">Gemeindehaus in </w:t>
      </w:r>
      <w:proofErr w:type="spellStart"/>
      <w:r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Wehlitz</w:t>
      </w:r>
      <w:proofErr w:type="spellEnd"/>
      <w:r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 xml:space="preserve"> </w:t>
      </w:r>
      <w:r>
        <w:t xml:space="preserve">– </w:t>
      </w:r>
      <w:r w:rsidR="00EB5574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Verkauf im Bieterverfahren</w:t>
      </w:r>
    </w:p>
    <w:p w14:paraId="2BB25375" w14:textId="6AD7FC10" w:rsidR="006B3FE2" w:rsidRPr="006B3FE2" w:rsidRDefault="006B3FE2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Objektbeschreibung</w:t>
      </w:r>
    </w:p>
    <w:p w14:paraId="52BF128E" w14:textId="0705BE4A" w:rsidR="00B90937" w:rsidRDefault="006B3FE2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Bei de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m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2,5-geschossigem </w:t>
      </w:r>
      <w:r w:rsidR="00336C00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Gebäude</w:t>
      </w:r>
      <w:r>
        <w:rPr>
          <w:sz w:val="23"/>
          <w:szCs w:val="23"/>
        </w:rPr>
        <w:t xml:space="preserve">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handelt es sich </w:t>
      </w:r>
      <w:r w:rsidR="00336C00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um das vermutlich Ende des 19. Jhd. in Form eines Einfamilienhauses gebaute Gemeindehaus der </w:t>
      </w:r>
      <w:r w:rsid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Kirchengemeinde </w:t>
      </w:r>
      <w:proofErr w:type="spellStart"/>
      <w:r w:rsid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Wehlitz</w:t>
      </w:r>
      <w:proofErr w:type="spellEnd"/>
      <w:r w:rsid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. </w:t>
      </w:r>
      <w:r w:rsidR="00F8608D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Die Existenz des Gemeindehauses basiert auf einer Stiftung von Franz </w:t>
      </w:r>
      <w:proofErr w:type="spellStart"/>
      <w:r w:rsidR="00F8608D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Herrfurth</w:t>
      </w:r>
      <w:proofErr w:type="spellEnd"/>
      <w:r w:rsidR="00EB5574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An das 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voll 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unterkellerte Gemeindehaus schließt ebenerdig ein eingeschossiger Gemeindesaal an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, der später angebaut wurde</w:t>
      </w:r>
      <w:r w:rsidR="00A47BF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und eine Fußbodenheizung besitzt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 Beide Gebäudeteile schließen mit einem nicht ausgebautem Satteldach ab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, wodurch eine zusätzliche Ausbaureserve besteht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 Die derzeitige Wohnfläche beträgt ca. 100m².</w:t>
      </w:r>
      <w:r w:rsid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Die 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letzten größeren 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Baum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aßnahmen 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fanden 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in den 1990iger Jahren</w:t>
      </w:r>
      <w:r w:rsid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statt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, wie z.B. Dach, Fenster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,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Heizungsanlage</w:t>
      </w:r>
      <w:r w:rsidR="00A47BF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(</w:t>
      </w:r>
      <w:r w:rsidR="00A47BF8" w:rsidRPr="00A47BF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Gas-Brennwertkessel)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sowie das im Erdgeschoß befindliche Bad</w:t>
      </w:r>
      <w:r w:rsidR="00B90937" w:rsidRPr="00B9093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</w:t>
      </w:r>
    </w:p>
    <w:p w14:paraId="4FB1173A" w14:textId="77777777" w:rsidR="006E767B" w:rsidRDefault="006E767B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78ED3DE7" w14:textId="73C44848" w:rsidR="00F8608D" w:rsidRPr="006B3FE2" w:rsidRDefault="00F8608D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Die </w:t>
      </w:r>
      <w:r w:rsidRP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bauzeitlichen Innentüren aus Massivholz mit Beschlägen sind im Wohngebäude vollständig vorhanden und in einem guten Zustand.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Die originalen Holzfußböden sind teilweise nur mit Laminat abgedeckt, so dass sie bei einer Sanierung wieder im alten Glanz erstrahlen können.</w:t>
      </w:r>
    </w:p>
    <w:p w14:paraId="7502E9A7" w14:textId="6BE625CB" w:rsidR="005C6E1D" w:rsidRDefault="005C6E1D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Das Gebäude ist straßenseitig voll erschlossen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, alle Leitungen </w:t>
      </w:r>
      <w:r w:rsidR="00EB5574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wie </w:t>
      </w:r>
      <w:r w:rsidRP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Strom, Wasser, Abwasser und Gas 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w</w:t>
      </w:r>
      <w:r w:rsidRP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urden nach 1990 erneuert, sind ausreichend dimensioniert und in einem guten Zustand.</w:t>
      </w:r>
    </w:p>
    <w:p w14:paraId="325248AE" w14:textId="57D4EC5A" w:rsidR="00F8608D" w:rsidRDefault="005C6E1D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5C6E1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Im Keller liegen alle wichtigen Medien an. Die Kellerdecke ist als Gewölbe mit Ziegeln massiv gemauert.</w:t>
      </w:r>
      <w:r w:rsidR="00F8608D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</w:p>
    <w:p w14:paraId="1E7C3095" w14:textId="77777777" w:rsidR="006E767B" w:rsidRDefault="006E767B" w:rsidP="00A47BF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1361C891" w14:textId="52C348F9" w:rsidR="005C6E1D" w:rsidRDefault="00F84047" w:rsidP="00F84047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Der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564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m² große gepflegt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e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Garten 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ist durch 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Mauern auf der West- und Ostseite und Holzpalisaden auf der Südseite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blickgeschützt und kann durch den vorhandenen Brunnen bewässert werden.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Die in dem 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hölzerne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n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Glockenturm</w:t>
      </w:r>
      <w:r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befindliche Glocke wird </w:t>
      </w:r>
      <w:r w:rsidR="00A47BF8" w:rsidRPr="00F84047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vor dem Verkauf abgenommen. </w:t>
      </w:r>
    </w:p>
    <w:p w14:paraId="28D35A51" w14:textId="77777777" w:rsidR="006E767B" w:rsidRDefault="006E767B" w:rsidP="00F84047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5E9258C7" w14:textId="2235D190" w:rsidR="006D30A8" w:rsidRDefault="006D30A8" w:rsidP="006E767B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Da das</w:t>
      </w:r>
      <w:r w:rsidR="0007680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Gemeindehaus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im Eigentum der Franz-</w:t>
      </w:r>
      <w:proofErr w:type="spellStart"/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Herrfurth</w:t>
      </w:r>
      <w:proofErr w:type="spellEnd"/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-Stiftung steht und die Genehmigung der Stiftungsaufsicht erforderlich ist, erfolgt der Verkauf im Erbbaurecht und im Bieterverfahren</w:t>
      </w:r>
      <w:r w:rsidR="0036037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 Der Mindestpreis beträgt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94195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118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.000,00 €, </w:t>
      </w:r>
      <w:r w:rsidR="0036037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vorbehaltlich der Eigentümerzustimmung.</w:t>
      </w:r>
    </w:p>
    <w:p w14:paraId="61A488D8" w14:textId="77777777" w:rsidR="006E767B" w:rsidRDefault="006E767B" w:rsidP="006E767B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6CAFE4E7" w14:textId="05B53B16" w:rsidR="00F832BA" w:rsidRDefault="00F832BA" w:rsidP="006E767B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Besichtigungstermine finden </w:t>
      </w:r>
      <w:r w:rsid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nur mit Anmeldung</w:t>
      </w: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unter 03423 / 686838 statt</w:t>
      </w:r>
      <w:r w:rsid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</w:t>
      </w: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</w:p>
    <w:p w14:paraId="588CE293" w14:textId="1D104399" w:rsidR="006B3FE2" w:rsidRPr="00F832BA" w:rsidRDefault="006B3FE2" w:rsidP="00F832BA">
      <w:pPr>
        <w:shd w:val="clear" w:color="auto" w:fill="FFFFFF"/>
        <w:spacing w:before="240" w:after="240" w:line="315" w:lineRule="atLeast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Ausstattung</w:t>
      </w:r>
    </w:p>
    <w:p w14:paraId="168A9EE3" w14:textId="04A8A267" w:rsidR="00817B8A" w:rsidRPr="007F4433" w:rsidRDefault="00817B8A" w:rsidP="00817B8A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Keller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</w:p>
    <w:p w14:paraId="5EFE1B77" w14:textId="33268720" w:rsidR="00817B8A" w:rsidRDefault="00817B8A" w:rsidP="00817B8A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 w:rsid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Gas-Brennwertkessel</w:t>
      </w:r>
    </w:p>
    <w:p w14:paraId="681A9D94" w14:textId="733CF649" w:rsidR="006E767B" w:rsidRDefault="006E767B" w:rsidP="00817B8A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Holzfenster</w:t>
      </w:r>
    </w:p>
    <w:p w14:paraId="3A894196" w14:textId="78BE16F6" w:rsidR="006E767B" w:rsidRPr="007F4433" w:rsidRDefault="006E767B" w:rsidP="006E767B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voll erschlossen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</w:p>
    <w:p w14:paraId="3EA5EA83" w14:textId="361640E3" w:rsidR="006E767B" w:rsidRDefault="006E767B" w:rsidP="006E767B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gepflegter Garten mit Brunnen</w:t>
      </w:r>
    </w:p>
    <w:p w14:paraId="1213C74F" w14:textId="0B3AB590" w:rsidR="006E767B" w:rsidRPr="007F4433" w:rsidRDefault="006E767B" w:rsidP="006E767B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Fußbodenheizung im Gemeindesaal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</w:p>
    <w:p w14:paraId="1C711D99" w14:textId="77777777" w:rsidR="006E767B" w:rsidRPr="007F4433" w:rsidRDefault="006E767B" w:rsidP="00817B8A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4C37B17D" w14:textId="77777777" w:rsidR="006B3FE2" w:rsidRPr="006B3FE2" w:rsidRDefault="006B3FE2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Weitere Angaben</w:t>
      </w:r>
    </w:p>
    <w:p w14:paraId="097F0BAE" w14:textId="293E233F" w:rsidR="00174E29" w:rsidRPr="006B3FE2" w:rsidRDefault="00381228" w:rsidP="006B3FE2">
      <w:pPr>
        <w:shd w:val="clear" w:color="auto" w:fill="FFFFFF"/>
        <w:spacing w:before="240" w:after="240" w:line="315" w:lineRule="atLeast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Wohnfläche: ca. 100 m²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   </w:t>
      </w:r>
      <w:r w:rsidR="006B3FE2"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Grundstücksfläche: ca. </w:t>
      </w:r>
      <w:r w:rsid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564</w:t>
      </w:r>
      <w:r w:rsidR="006B3FE2"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m²</w:t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Grundstücksfläche: Verfügbar ab: 01/202</w:t>
      </w:r>
      <w:r w:rsidR="0094195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3</w:t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Objektzustand: sanierungsbedürftig</w:t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</w:p>
    <w:p w14:paraId="4E512FA0" w14:textId="77777777" w:rsidR="006B3FE2" w:rsidRPr="006B3FE2" w:rsidRDefault="006B3FE2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Lagebeschreibung</w:t>
      </w:r>
    </w:p>
    <w:p w14:paraId="3E819593" w14:textId="7BFF1C8D" w:rsidR="00817B8A" w:rsidRDefault="007F4433" w:rsidP="002A253D">
      <w:pPr>
        <w:autoSpaceDE w:val="0"/>
        <w:autoSpaceDN w:val="0"/>
        <w:adjustRightInd w:val="0"/>
        <w:spacing w:after="0" w:line="240" w:lineRule="auto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proofErr w:type="spellStart"/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Wehlitz</w:t>
      </w:r>
      <w:proofErr w:type="spellEnd"/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befindet sich in begehrter Lage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südwestlich des Schkeuditzer Stadtzentrums an der Landesgrenze zu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Sachsen-Anhalt</w:t>
      </w:r>
      <w:r w:rsidR="00CF761C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CF761C" w:rsidRPr="00CF761C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zwischen Leipzig (15 km) und Halle (</w:t>
      </w:r>
      <w:r w:rsidR="00CF761C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18</w:t>
      </w:r>
      <w:r w:rsidR="00CF761C" w:rsidRPr="00CF761C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km)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. </w:t>
      </w:r>
      <w:r w:rsidR="00FA5AF6" w:rsidRP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Die unmittelbare Nähe </w:t>
      </w:r>
      <w:r w:rsidR="004D35A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zu mehreren Kindergärten und Schulen, </w:t>
      </w:r>
      <w:r w:rsidR="00FA5AF6" w:rsidRP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zur Leipziger Seenlandschaft und weiteren schönen Naherholungsgebieten </w:t>
      </w:r>
      <w:r w:rsid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sind ebenso hervorzuheben wie </w:t>
      </w:r>
      <w:r w:rsidR="00FA5AF6" w:rsidRP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gut zu erreichende Verkehrsanbindungen sowie nahe gelegene Einkaufsmöglichkeiten und </w:t>
      </w:r>
      <w:r w:rsid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die Nähe zum</w:t>
      </w:r>
      <w:r w:rsidR="00FA5AF6" w:rsidRP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Porschewerk, BMW-Werk oder DHL-Logistikzentrum.</w:t>
      </w:r>
      <w:r w:rsidR="00FA5AF6" w:rsidRPr="00FA5AF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="00817B8A"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Die Zentren von Schkeuditz</w:t>
      </w:r>
      <w:r w:rsid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, </w:t>
      </w:r>
      <w:r w:rsidR="00817B8A"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Leipzig </w:t>
      </w:r>
      <w:r w:rsid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und Halle </w:t>
      </w:r>
      <w:r w:rsidR="00817B8A"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sind durch öffentliche Verkehrsmittel schnell und unkompliziert erreichbar.</w:t>
      </w:r>
      <w:r w:rsid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</w:p>
    <w:p w14:paraId="04F739E0" w14:textId="77777777" w:rsidR="002A253D" w:rsidRPr="007F4433" w:rsidRDefault="002A253D" w:rsidP="002A253D">
      <w:pPr>
        <w:autoSpaceDE w:val="0"/>
        <w:autoSpaceDN w:val="0"/>
        <w:adjustRightInd w:val="0"/>
        <w:spacing w:after="0" w:line="240" w:lineRule="auto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3B604C04" w14:textId="2941A742" w:rsidR="007F4433" w:rsidRPr="007F4433" w:rsidRDefault="007F4433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zum Zentrum Schkeuditz ca. 1,5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  <w:r w:rsid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</w:p>
    <w:p w14:paraId="7850FFA1" w14:textId="56BA5269" w:rsidR="007F4433" w:rsidRPr="007F4433" w:rsidRDefault="007F4433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zum Zentrum Leipzig ca. 15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566BBCF2" w14:textId="44F87244" w:rsidR="007F4433" w:rsidRPr="007F4433" w:rsidRDefault="007F4433" w:rsidP="007F4433">
      <w:pPr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zum Zentrum Halle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ca. 18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7E3C7AAF" w14:textId="77777777" w:rsidR="007F4433" w:rsidRPr="007F4433" w:rsidRDefault="007F4433" w:rsidP="007F4433">
      <w:pPr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137F8DB4" w14:textId="0A4478AB" w:rsidR="007F4433" w:rsidRPr="007F4433" w:rsidRDefault="007F4433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zum Flughafen Leipzig-Halle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ca. 3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1F6BE246" w14:textId="7FD5E30D" w:rsidR="007F4433" w:rsidRDefault="007F4433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Haltestelle Busanbindung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ca. 0,2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1D1E6A3F" w14:textId="55B9629C" w:rsidR="0029213F" w:rsidRPr="007F4433" w:rsidRDefault="0029213F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•Entfernung Haltestelle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S-Bahn-Haltestelle Schkeuditz-West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ca.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1,8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08D44D88" w14:textId="4C865577" w:rsidR="007F4433" w:rsidRPr="007F4433" w:rsidRDefault="007F4433" w:rsidP="007F4433">
      <w:pPr>
        <w:autoSpaceDE w:val="0"/>
        <w:autoSpaceDN w:val="0"/>
        <w:adjustRightInd w:val="0"/>
        <w:spacing w:after="32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Autobahnanschluss A9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ca. 2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53AF136D" w14:textId="6A32E788" w:rsidR="007F4433" w:rsidRDefault="007F4433" w:rsidP="007F4433">
      <w:pPr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•Entfernung Autobahnanschluss A14</w:t>
      </w:r>
      <w:r w:rsidRPr="00817B8A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ca. 5</w:t>
      </w:r>
      <w:r w:rsidR="0029213F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  <w:r w:rsidRPr="007F4433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km</w:t>
      </w:r>
    </w:p>
    <w:p w14:paraId="3DE94544" w14:textId="39131B05" w:rsidR="00CF761C" w:rsidRDefault="00CF761C" w:rsidP="007F4433">
      <w:pPr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58723DDB" w14:textId="77777777" w:rsidR="006B3FE2" w:rsidRPr="006B3FE2" w:rsidRDefault="006B3FE2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Sonstiges</w:t>
      </w:r>
    </w:p>
    <w:p w14:paraId="382D29ED" w14:textId="6FC9CE6B" w:rsidR="006B3FE2" w:rsidRPr="006B3FE2" w:rsidRDefault="006B3FE2" w:rsidP="006B3FE2">
      <w:pPr>
        <w:shd w:val="clear" w:color="auto" w:fill="FFFFFF"/>
        <w:spacing w:before="240" w:after="240" w:line="315" w:lineRule="atLeast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Energieträger: 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Gas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Grundrisse: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siehe Fotos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Energieausweis: siehe Fotos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  Verkauf im Bieterverfahren</w:t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 </w:t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lastRenderedPageBreak/>
        <w:t>Eigentümerzustimmung vorbehalten</w:t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376B91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 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Makleranfragen nicht erwünscht</w:t>
      </w:r>
    </w:p>
    <w:p w14:paraId="37AE463C" w14:textId="77777777" w:rsidR="006B3FE2" w:rsidRPr="006B3FE2" w:rsidRDefault="006B3FE2" w:rsidP="006B3FE2">
      <w:pPr>
        <w:shd w:val="clear" w:color="auto" w:fill="FFFFFF"/>
        <w:spacing w:before="120" w:after="120" w:line="312" w:lineRule="atLeast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6B3FE2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Energie</w:t>
      </w:r>
    </w:p>
    <w:p w14:paraId="2C2C88DF" w14:textId="6A427883" w:rsidR="006B3FE2" w:rsidRDefault="006B3FE2" w:rsidP="006B3FE2">
      <w:pPr>
        <w:shd w:val="clear" w:color="auto" w:fill="FFFFFF"/>
        <w:spacing w:before="240" w:after="240" w:line="315" w:lineRule="atLeast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Energieausweis: Energiebedarfsausweis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Energiebedarf: </w:t>
      </w:r>
      <w:r w:rsidR="00CF761C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333,76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kWh(m²*a)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6F644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6F644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6F644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6F644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       </w:t>
      </w:r>
      <w:r w:rsidR="006F6446">
        <w:rPr>
          <w:rFonts w:ascii="Helvetica" w:hAnsi="Helvetica" w:cs="Helvetica"/>
          <w:color w:val="202020"/>
          <w:sz w:val="21"/>
          <w:szCs w:val="21"/>
          <w:shd w:val="clear" w:color="auto" w:fill="FFFFFF"/>
        </w:rPr>
        <w:t xml:space="preserve">Energieeffizienzklasse: </w:t>
      </w:r>
      <w:r w:rsidR="0058739F">
        <w:rPr>
          <w:rFonts w:ascii="Helvetica" w:hAnsi="Helvetica" w:cs="Helvetica"/>
          <w:color w:val="202020"/>
          <w:sz w:val="21"/>
          <w:szCs w:val="21"/>
          <w:shd w:val="clear" w:color="auto" w:fill="FFFFFF"/>
        </w:rPr>
        <w:t>H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6F644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Heizungsart: 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Heizkörper und teilweise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Fußbodenheizung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ab/>
        <w:t xml:space="preserve">   </w:t>
      </w:r>
      <w:r w:rsidRPr="006B3FE2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Wesentliche Energieträger: </w:t>
      </w:r>
      <w:r w:rsidR="000D3A66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Gas</w:t>
      </w:r>
    </w:p>
    <w:p w14:paraId="7E08FEDE" w14:textId="7BBFD050" w:rsidR="00381228" w:rsidRDefault="00381228">
      <w:pPr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</w:pPr>
      <w:r w:rsidRPr="00381228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 xml:space="preserve">Hinweise und Informationen zum </w:t>
      </w:r>
      <w:r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 xml:space="preserve">Erbbaurecht und </w:t>
      </w:r>
      <w:r w:rsidRPr="00381228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Bieterverfahren</w:t>
      </w:r>
    </w:p>
    <w:p w14:paraId="469B15A7" w14:textId="4C88589B" w:rsidR="00381228" w:rsidRDefault="00381228" w:rsidP="0038122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Der Mindestpreis beträgt </w:t>
      </w:r>
      <w:r w:rsidR="0094195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118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.000,00 €, vorbehaltlich der Eigentümerzustimmung.</w:t>
      </w:r>
    </w:p>
    <w:p w14:paraId="469A6F99" w14:textId="77777777" w:rsidR="00381228" w:rsidRDefault="00381228" w:rsidP="0038122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p w14:paraId="2DB828CF" w14:textId="25BC2028" w:rsidR="00381228" w:rsidRDefault="00381228" w:rsidP="00381228">
      <w:pPr>
        <w:pStyle w:val="Default"/>
        <w:jc w:val="both"/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Besichtigungstermine finden 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nur mit Anmeldung</w:t>
      </w: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unter 03423 / 686838 statt</w:t>
      </w:r>
      <w: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.</w:t>
      </w:r>
      <w:r w:rsidRPr="006E767B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 </w:t>
      </w:r>
    </w:p>
    <w:p w14:paraId="39C050EB" w14:textId="77777777" w:rsidR="00174E29" w:rsidRDefault="00360373">
      <w:pP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Weitere allgemeine Informationen zum </w:t>
      </w:r>
      <w:r w:rsid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 xml:space="preserve">Erbbaurecht und </w:t>
      </w:r>
      <w:r w:rsidRP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Bieterverfahren erhalten Sie mit Ihrer Anfrage zu diesem Angebot.</w:t>
      </w:r>
      <w:r w:rsidRP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br/>
        <w:t>Gern stehen wir Ihnen zur Beantwortung von Fragen zur Verfügung.</w:t>
      </w:r>
    </w:p>
    <w:p w14:paraId="249E3E71" w14:textId="1D3C9585" w:rsidR="00EB5574" w:rsidRDefault="00360373">
      <w:pP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  <w:r w:rsidRPr="00381228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br/>
      </w:r>
      <w:r w:rsidR="00174E29">
        <w:rPr>
          <w:rFonts w:ascii="Helvetica" w:eastAsia="Times New Roman" w:hAnsi="Helvetica" w:cs="Helvetica"/>
          <w:b/>
          <w:bCs/>
          <w:color w:val="202020"/>
          <w:kern w:val="36"/>
          <w:sz w:val="24"/>
          <w:szCs w:val="24"/>
          <w:lang w:eastAsia="de-DE"/>
        </w:rPr>
        <w:t>Besichtigungen</w:t>
      </w:r>
      <w:r>
        <w:rPr>
          <w:rFonts w:ascii="Source Sans Pro" w:hAnsi="Source Sans Pro"/>
          <w:color w:val="3C3C3B"/>
          <w:sz w:val="30"/>
          <w:szCs w:val="30"/>
        </w:rPr>
        <w:br/>
      </w:r>
      <w:r w:rsidR="00381228" w:rsidRP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t>Objektbesichtigungen finden nur mit Anmeldung statt.</w:t>
      </w:r>
      <w:r w:rsidR="00381228" w:rsidRPr="00174E29"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  <w:br/>
      </w:r>
    </w:p>
    <w:p w14:paraId="18A81B42" w14:textId="77777777" w:rsidR="00405D26" w:rsidRPr="00174E29" w:rsidRDefault="00405D26">
      <w:pPr>
        <w:rPr>
          <w:rFonts w:ascii="Helvetica" w:eastAsia="Times New Roman" w:hAnsi="Helvetica" w:cs="Helvetica"/>
          <w:color w:val="202020"/>
          <w:sz w:val="21"/>
          <w:szCs w:val="21"/>
          <w:lang w:eastAsia="de-DE"/>
        </w:rPr>
      </w:pPr>
    </w:p>
    <w:sectPr w:rsidR="00405D26" w:rsidRPr="00174E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642C6"/>
    <w:multiLevelType w:val="multilevel"/>
    <w:tmpl w:val="EA4E6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155003"/>
    <w:multiLevelType w:val="multilevel"/>
    <w:tmpl w:val="7F56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D86707"/>
    <w:multiLevelType w:val="multilevel"/>
    <w:tmpl w:val="9FA4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FE2"/>
    <w:rsid w:val="00024117"/>
    <w:rsid w:val="0007680F"/>
    <w:rsid w:val="000D3A66"/>
    <w:rsid w:val="00174E29"/>
    <w:rsid w:val="001828D6"/>
    <w:rsid w:val="002305F3"/>
    <w:rsid w:val="00281A37"/>
    <w:rsid w:val="0029213F"/>
    <w:rsid w:val="002A253D"/>
    <w:rsid w:val="00336C00"/>
    <w:rsid w:val="00360373"/>
    <w:rsid w:val="00376B91"/>
    <w:rsid w:val="00381228"/>
    <w:rsid w:val="003E51D3"/>
    <w:rsid w:val="00405D26"/>
    <w:rsid w:val="00462E1C"/>
    <w:rsid w:val="004C0582"/>
    <w:rsid w:val="004D0985"/>
    <w:rsid w:val="004D35A3"/>
    <w:rsid w:val="004E52E5"/>
    <w:rsid w:val="0058739F"/>
    <w:rsid w:val="005C6E1D"/>
    <w:rsid w:val="006B3FE2"/>
    <w:rsid w:val="006D30A8"/>
    <w:rsid w:val="006E767B"/>
    <w:rsid w:val="006F6446"/>
    <w:rsid w:val="00742F5C"/>
    <w:rsid w:val="007C48BA"/>
    <w:rsid w:val="007F4433"/>
    <w:rsid w:val="00817B8A"/>
    <w:rsid w:val="0094195B"/>
    <w:rsid w:val="00A47BF8"/>
    <w:rsid w:val="00A96174"/>
    <w:rsid w:val="00B90937"/>
    <w:rsid w:val="00C76491"/>
    <w:rsid w:val="00CF761C"/>
    <w:rsid w:val="00D34BC6"/>
    <w:rsid w:val="00EB5574"/>
    <w:rsid w:val="00F832BA"/>
    <w:rsid w:val="00F84047"/>
    <w:rsid w:val="00F8608D"/>
    <w:rsid w:val="00FA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306D"/>
  <w15:chartTrackingRefBased/>
  <w15:docId w15:val="{236818B1-4130-445A-A813-81AAA6B8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B3F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B55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B3FE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B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B3F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B55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B55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B5574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Bemme</dc:creator>
  <cp:keywords/>
  <dc:description/>
  <cp:lastModifiedBy>Bemme</cp:lastModifiedBy>
  <cp:revision>2</cp:revision>
  <dcterms:created xsi:type="dcterms:W3CDTF">2022-09-27T13:38:00Z</dcterms:created>
  <dcterms:modified xsi:type="dcterms:W3CDTF">2022-09-27T13:38:00Z</dcterms:modified>
</cp:coreProperties>
</file>